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519E" w:rsidRPr="00ED78E0" w:rsidRDefault="00F9519E" w:rsidP="00F9519E">
      <w:pPr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b/>
          <w:sz w:val="24"/>
          <w:szCs w:val="24"/>
          <w:lang w:val="en-GB"/>
        </w:rPr>
        <w:t>CURS 16</w:t>
      </w:r>
    </w:p>
    <w:p w:rsidR="00F9519E" w:rsidRDefault="00F9519E" w:rsidP="00F9519E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PNEUMOCOCUL</w:t>
      </w:r>
    </w:p>
    <w:p w:rsidR="00F9519E" w:rsidRDefault="00F9519E" w:rsidP="00F9519E">
      <w:pPr>
        <w:pStyle w:val="ListParagrap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 xml:space="preserve">Caractere morfologice. 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Pneumococii sunt Gram-pozitivi, aerobi, facultative anaerobi, capsulati, asezati de obicei in perechi, de aceea, mai sunt cnoscuti si sub numele de diplococi.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Rezistenta la factori fizici si chimici.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 xml:space="preserve"> Pneumococii sunt distrusi in 10 minute la temperature de 50 C  si sunt sensibili la actiunea penicilinei, sulfamidelor si la majoritatea antibioticelor cu spectru larg.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 xml:space="preserve">Habitat. 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Pneumococul este o bacterie conditionat patogena. O specie a genului Streptococcus- penumoniae. Are un tropism deosebit pentru caile respiratorii superioare.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 xml:space="preserve"> Procentul purttorilor de peneumococ variaza intre 30-70 %.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 xml:space="preserve">Patogenitate. 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Pneumococii sunt implicate in etiologia meningitei, penumoniei pneumococice, otitei, sinuzite, matioditei, etc. predispozitia la infectiile pneumococice se poate datora anumitor conditii: subnutritie, scaderea capacitatii de aparare a organismului datorata afectarii sistemului imunitar, afectiuni renale, intoxicatii alcolice, viroze respiratorii.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DIAGNOSTIC. Principalele produse patologice in care poate fi identificat pneumococul sunt: sputa, exudatul faringian, secretia otica, hemocultura, si LCR. Germenul va fi izolat si identificat, apoi se va face antibiograma.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TRATAMENT. In infectiile penumococice, antibioticul de electie este penicilina.</w:t>
      </w:r>
    </w:p>
    <w:p w:rsidR="00F9519E" w:rsidRDefault="00F9519E" w:rsidP="00F9519E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F9519E" w:rsidRDefault="00F9519E" w:rsidP="00F9519E">
      <w:pPr>
        <w:pStyle w:val="ListParagrap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9519E" w:rsidRDefault="00F9519E" w:rsidP="00F9519E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Coci Gram-negativi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 xml:space="preserve"> Dintre  speciile strict patogene pentru om, cele de interes medical deosebit apartin genului Neisseria si sunt reprezentate de Neisseria meningitides ( meningococ) si Neisseria gonorrhoeae ( gonococ).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</w:p>
    <w:p w:rsidR="00F9519E" w:rsidRDefault="00F9519E" w:rsidP="00F9519E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F9519E" w:rsidRDefault="00F9519E" w:rsidP="00F9519E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lastRenderedPageBreak/>
        <w:t>GONOCOCUL</w:t>
      </w:r>
    </w:p>
    <w:p w:rsidR="00F9519E" w:rsidRDefault="00F9519E" w:rsidP="00F9519E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Caractere morfologice . N. gonorrhoeae sunt coci Gram- negative, asezati in diplo, reniformi, inconjurati de o structura capsulara comuna.</w:t>
      </w:r>
    </w:p>
    <w:p w:rsidR="00F9519E" w:rsidRDefault="00F9519E" w:rsidP="00F9519E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 xml:space="preserve">PATOGENITATE. </w:t>
      </w:r>
    </w:p>
    <w:p w:rsidR="00F9519E" w:rsidRPr="00ED78E0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ED78E0">
        <w:rPr>
          <w:rFonts w:ascii="Times New Roman" w:hAnsi="Times New Roman" w:cs="Times New Roman"/>
          <w:sz w:val="24"/>
          <w:szCs w:val="24"/>
          <w:lang w:val="en-GB"/>
        </w:rPr>
        <w:t>Gonococul este strict patogen pentru om, avand tropism pentru mucoasa genitourinara, rectala, faringiana, conjunctivala. Netratate, infectiile gonococice duc la cronicizare cu aparitia fibrozelor.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Gonococul este agentul etiologic al gonoreei sau al blenoragiei, fiind dupa sifilis, a doua boala venerica ( cu transmitere sexuala) bacteriana.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Oftalmia gonococica a nou-nascutului apare prin contaminare in timpul nasterii.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Mai rar, se pot produce infectii generalizate din cauza diseminarii sangvine a germenelui: artrite, endocardite, meningite.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Complicatiile locale ale aparatului urogenital sunt relativ frecvente: cistita, prostatita, orhiepididimita la barbat si endometrita si salpingita la femeie.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DIAGNOSTIC.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 Diagnosticul infectiilor gonococice consta in recoltarea produselor patologice ( secretii mucopurulente uretrale, vaginale, conjunctivale), insamantarea lor pe medii adecvate, izolarea si identificarea germenelui, apoi efectuarea antibiogramei.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TRATAMENT. 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Tratamentul este individualizat in functie re rezultatele antibiogramei.</w:t>
      </w:r>
    </w:p>
    <w:p w:rsidR="00F9519E" w:rsidRDefault="00F9519E" w:rsidP="00F9519E">
      <w:pPr>
        <w:pStyle w:val="ListParagraph"/>
        <w:rPr>
          <w:rFonts w:ascii="Times New Roman" w:hAnsi="Times New Roman" w:cs="Times New Roman"/>
          <w:sz w:val="24"/>
          <w:szCs w:val="24"/>
          <w:lang w:val="en-GB"/>
        </w:rPr>
      </w:pPr>
    </w:p>
    <w:p w:rsidR="00F9519E" w:rsidRDefault="00F9519E" w:rsidP="00F9519E">
      <w:pPr>
        <w:pStyle w:val="ListParagraph"/>
        <w:rPr>
          <w:rFonts w:ascii="Times New Roman" w:hAnsi="Times New Roman" w:cs="Times New Roman"/>
          <w:b/>
          <w:sz w:val="24"/>
          <w:szCs w:val="24"/>
          <w:lang w:val="en-GB"/>
        </w:rPr>
      </w:pPr>
    </w:p>
    <w:p w:rsidR="00F9519E" w:rsidRDefault="00F9519E" w:rsidP="00F9519E">
      <w:pPr>
        <w:pStyle w:val="ListParagraph"/>
        <w:jc w:val="center"/>
        <w:rPr>
          <w:rFonts w:ascii="Times New Roman" w:hAnsi="Times New Roman" w:cs="Times New Roman"/>
          <w:b/>
          <w:sz w:val="24"/>
          <w:szCs w:val="24"/>
          <w:lang w:val="en-GB"/>
        </w:rPr>
      </w:pPr>
      <w:r>
        <w:rPr>
          <w:rFonts w:ascii="Times New Roman" w:hAnsi="Times New Roman" w:cs="Times New Roman"/>
          <w:b/>
          <w:sz w:val="24"/>
          <w:szCs w:val="24"/>
          <w:lang w:val="en-GB"/>
        </w:rPr>
        <w:t>MENINGOCOCUL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Caractere generale. Meningococii sunt coci Gram-negativi aerobi, sferici sau ovalari, nesporulati, aranjati din diplo, cu aspect de boabe de cafea, intalniti la nivelul nazofaringelui, la 10-25% din populatie.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Rezistenta la factori fizici – meningococii sunt sensibilila variatiile de temperature si pH, iar lumina solara, frigul si uscaciunea ii distrug rapid.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lastRenderedPageBreak/>
        <w:t xml:space="preserve">Patogenitate. 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Local, determina aparitia rinofaringitelor insa la persoanele imunodeprimate se poate produce bacteriemie cu localizare secundara meningeala.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Meningita meningococica este o cauza importanta de morbiditate si mortalitate. Calea de infectie ste respiratorie. 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Manifestarile bolii cuprind: stare generala alterata, febra, frison, cefalee severa, greata, varsaturi, fotofobie, apatie, redoare de ceafa ( semn de iritatie meningeala). In absenta tratamentului, boala evolueaza spre deces.</w:t>
      </w:r>
    </w:p>
    <w:p w:rsidR="00F9519E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Infectiile meningococice apar mai ales in colectivitati: scoli, internate, case de copii, etc.; rezervorul de infectie este reprezentat de purtatorii nazofaringieni de meningococi. 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Aglomerarea favorizeaza transmiterea germenului.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Printre factorii favorizanti ai imbolnavirilor se numara:</w:t>
      </w:r>
    </w:p>
    <w:p w:rsidR="00F9519E" w:rsidRDefault="00F9519E" w:rsidP="00F951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Extremele de varsta ( copii mici si batrani);</w:t>
      </w:r>
    </w:p>
    <w:p w:rsidR="00F9519E" w:rsidRDefault="00F9519E" w:rsidP="00F951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Sezonul rece;</w:t>
      </w:r>
    </w:p>
    <w:p w:rsidR="00F9519E" w:rsidRDefault="00F9519E" w:rsidP="00F951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Oboseala fizica;</w:t>
      </w:r>
    </w:p>
    <w:p w:rsidR="00F9519E" w:rsidRDefault="00F9519E" w:rsidP="00F9519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en-GB"/>
        </w:rPr>
      </w:pPr>
      <w:r>
        <w:rPr>
          <w:rFonts w:ascii="Times New Roman" w:hAnsi="Times New Roman" w:cs="Times New Roman"/>
          <w:sz w:val="24"/>
          <w:szCs w:val="24"/>
          <w:lang w:val="en-GB"/>
        </w:rPr>
        <w:t>Deprimarea sistemului imunitar.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DIAGNOSTIC DE LABORATOR – consta in recoltarea produselor patologice si examinare lor macro- si microscopica, izolarea si identificarea germenului, insotite de testarea sensibilitatii la antibiotic.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 xml:space="preserve">TRATAMENT </w:t>
      </w:r>
    </w:p>
    <w:p w:rsidR="00F9519E" w:rsidRPr="003A640A" w:rsidRDefault="00F9519E" w:rsidP="00F9519E">
      <w:pPr>
        <w:rPr>
          <w:rFonts w:ascii="Times New Roman" w:hAnsi="Times New Roman" w:cs="Times New Roman"/>
          <w:sz w:val="24"/>
          <w:szCs w:val="24"/>
          <w:lang w:val="en-GB"/>
        </w:rPr>
      </w:pPr>
      <w:r w:rsidRPr="003A640A">
        <w:rPr>
          <w:rFonts w:ascii="Times New Roman" w:hAnsi="Times New Roman" w:cs="Times New Roman"/>
          <w:sz w:val="24"/>
          <w:szCs w:val="24"/>
          <w:lang w:val="en-GB"/>
        </w:rPr>
        <w:t>Tratamenul instituit este dependent de rezultatele antibiogramei. Meningococii sunt sensibili la penicilina, cefalosporine, cloramfenicol, macrolide, sulfamide si alte antibiotice.</w:t>
      </w:r>
    </w:p>
    <w:p w:rsidR="00EA706C" w:rsidRDefault="00F9519E">
      <w:bookmarkStart w:id="0" w:name="_GoBack"/>
      <w:bookmarkEnd w:id="0"/>
    </w:p>
    <w:sectPr w:rsidR="00EA70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7B233E"/>
    <w:multiLevelType w:val="hybridMultilevel"/>
    <w:tmpl w:val="D3E0F02C"/>
    <w:lvl w:ilvl="0" w:tplc="D91249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169"/>
    <w:rsid w:val="009B6436"/>
    <w:rsid w:val="00AA1EA8"/>
    <w:rsid w:val="00AD3169"/>
    <w:rsid w:val="00F9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1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51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51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658</Words>
  <Characters>3756</Characters>
  <Application>Microsoft Office Word</Application>
  <DocSecurity>0</DocSecurity>
  <Lines>31</Lines>
  <Paragraphs>8</Paragraphs>
  <ScaleCrop>false</ScaleCrop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Office1</dc:creator>
  <cp:keywords/>
  <dc:description/>
  <cp:lastModifiedBy>Office1</cp:lastModifiedBy>
  <cp:revision>2</cp:revision>
  <dcterms:created xsi:type="dcterms:W3CDTF">2015-02-27T13:39:00Z</dcterms:created>
  <dcterms:modified xsi:type="dcterms:W3CDTF">2015-02-27T13:40:00Z</dcterms:modified>
</cp:coreProperties>
</file>